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44C4F" w14:textId="65A7003C" w:rsidR="00034614" w:rsidRPr="00BF2276" w:rsidRDefault="0003461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F2276">
        <w:rPr>
          <w:rFonts w:ascii="Arial" w:hAnsi="Arial" w:cs="Arial"/>
          <w:b/>
          <w:bCs/>
          <w:sz w:val="24"/>
          <w:szCs w:val="24"/>
          <w:u w:val="single"/>
        </w:rPr>
        <w:t>Sapphire Gardens</w:t>
      </w:r>
    </w:p>
    <w:p w14:paraId="6E9F9A68" w14:textId="5F015E2A" w:rsidR="00282D4F" w:rsidRPr="00BF2276" w:rsidRDefault="0003461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F2276">
        <w:rPr>
          <w:rFonts w:ascii="Arial" w:hAnsi="Arial" w:cs="Arial"/>
          <w:b/>
          <w:bCs/>
          <w:sz w:val="24"/>
          <w:szCs w:val="24"/>
          <w:u w:val="single"/>
        </w:rPr>
        <w:t>Bin report</w:t>
      </w:r>
      <w:r w:rsidR="00A6703C" w:rsidRPr="00BF2276">
        <w:rPr>
          <w:rFonts w:ascii="Arial" w:hAnsi="Arial" w:cs="Arial"/>
          <w:b/>
          <w:bCs/>
          <w:sz w:val="24"/>
          <w:szCs w:val="24"/>
          <w:u w:val="single"/>
        </w:rPr>
        <w:t xml:space="preserve"> – March 2024</w:t>
      </w:r>
    </w:p>
    <w:p w14:paraId="04EAFB40" w14:textId="77777777" w:rsidR="00034614" w:rsidRPr="00282D4F" w:rsidRDefault="00034614">
      <w:pPr>
        <w:rPr>
          <w:rFonts w:ascii="Arial" w:hAnsi="Arial" w:cs="Arial"/>
        </w:rPr>
      </w:pPr>
    </w:p>
    <w:p w14:paraId="5D67CD9D" w14:textId="1030EB13" w:rsidR="00034614" w:rsidRPr="00282D4F" w:rsidRDefault="00034614">
      <w:pPr>
        <w:rPr>
          <w:rFonts w:ascii="Arial" w:hAnsi="Arial" w:cs="Arial"/>
          <w:b/>
          <w:bCs/>
          <w:u w:val="single"/>
        </w:rPr>
      </w:pPr>
      <w:r w:rsidRPr="00282D4F">
        <w:rPr>
          <w:rFonts w:ascii="Arial" w:hAnsi="Arial" w:cs="Arial"/>
          <w:b/>
          <w:bCs/>
          <w:u w:val="single"/>
        </w:rPr>
        <w:t>Background</w:t>
      </w:r>
    </w:p>
    <w:p w14:paraId="6A5C1848" w14:textId="395F9FF9" w:rsidR="00034614" w:rsidRPr="00282D4F" w:rsidRDefault="00034614">
      <w:pPr>
        <w:rPr>
          <w:rFonts w:ascii="Arial" w:hAnsi="Arial" w:cs="Arial"/>
        </w:rPr>
      </w:pPr>
      <w:r w:rsidRPr="00282D4F">
        <w:rPr>
          <w:rFonts w:ascii="Arial" w:hAnsi="Arial" w:cs="Arial"/>
        </w:rPr>
        <w:t xml:space="preserve">Worlington Management Ltd have been appointed by Gem Estate Management Ltd to </w:t>
      </w:r>
      <w:r w:rsidR="00575D02" w:rsidRPr="00282D4F">
        <w:rPr>
          <w:rFonts w:ascii="Arial" w:hAnsi="Arial" w:cs="Arial"/>
        </w:rPr>
        <w:t>manage</w:t>
      </w:r>
      <w:r w:rsidRPr="00282D4F">
        <w:rPr>
          <w:rFonts w:ascii="Arial" w:hAnsi="Arial" w:cs="Arial"/>
        </w:rPr>
        <w:t xml:space="preserve"> the </w:t>
      </w:r>
      <w:r w:rsidR="00A6703C">
        <w:rPr>
          <w:rFonts w:ascii="Arial" w:hAnsi="Arial" w:cs="Arial"/>
        </w:rPr>
        <w:t>daily</w:t>
      </w:r>
      <w:r w:rsidRPr="00282D4F">
        <w:rPr>
          <w:rFonts w:ascii="Arial" w:hAnsi="Arial" w:cs="Arial"/>
        </w:rPr>
        <w:t xml:space="preserve"> affairs of the estate developed by Matthew Homes.</w:t>
      </w:r>
    </w:p>
    <w:p w14:paraId="6FC07907" w14:textId="3AD871F0" w:rsidR="000F1969" w:rsidRDefault="00034614" w:rsidP="006E2A3A">
      <w:pPr>
        <w:rPr>
          <w:rFonts w:ascii="Arial" w:hAnsi="Arial" w:cs="Arial"/>
        </w:rPr>
      </w:pPr>
      <w:r w:rsidRPr="00282D4F">
        <w:rPr>
          <w:rFonts w:ascii="Arial" w:hAnsi="Arial" w:cs="Arial"/>
        </w:rPr>
        <w:t xml:space="preserve">2 years </w:t>
      </w:r>
      <w:r w:rsidR="006E2A3A" w:rsidRPr="00282D4F">
        <w:rPr>
          <w:rFonts w:ascii="Arial" w:hAnsi="Arial" w:cs="Arial"/>
        </w:rPr>
        <w:t>ago,</w:t>
      </w:r>
      <w:r w:rsidRPr="00282D4F">
        <w:rPr>
          <w:rFonts w:ascii="Arial" w:hAnsi="Arial" w:cs="Arial"/>
        </w:rPr>
        <w:t xml:space="preserve"> they approached the PC to ask if </w:t>
      </w:r>
      <w:r w:rsidR="00074F86">
        <w:rPr>
          <w:rFonts w:ascii="Arial" w:hAnsi="Arial" w:cs="Arial"/>
        </w:rPr>
        <w:t>they</w:t>
      </w:r>
      <w:r w:rsidRPr="00282D4F">
        <w:rPr>
          <w:rFonts w:ascii="Arial" w:hAnsi="Arial" w:cs="Arial"/>
        </w:rPr>
        <w:t xml:space="preserve"> would take on the cost of the </w:t>
      </w:r>
      <w:r w:rsidR="000F1969">
        <w:rPr>
          <w:rFonts w:ascii="Arial" w:hAnsi="Arial" w:cs="Arial"/>
        </w:rPr>
        <w:t xml:space="preserve">weekly </w:t>
      </w:r>
      <w:r w:rsidRPr="00282D4F">
        <w:rPr>
          <w:rFonts w:ascii="Arial" w:hAnsi="Arial" w:cs="Arial"/>
        </w:rPr>
        <w:t>emptying of the dog bins which was agreed and</w:t>
      </w:r>
      <w:r w:rsidR="006E2A3A">
        <w:rPr>
          <w:rFonts w:ascii="Arial" w:hAnsi="Arial" w:cs="Arial"/>
        </w:rPr>
        <w:t xml:space="preserve"> these bins are </w:t>
      </w:r>
      <w:r w:rsidRPr="00282D4F">
        <w:rPr>
          <w:rFonts w:ascii="Arial" w:hAnsi="Arial" w:cs="Arial"/>
        </w:rPr>
        <w:t xml:space="preserve">emptied by West Suffolk Council with the PC picking up the </w:t>
      </w:r>
      <w:r w:rsidR="000F1969">
        <w:rPr>
          <w:rFonts w:ascii="Arial" w:hAnsi="Arial" w:cs="Arial"/>
        </w:rPr>
        <w:t xml:space="preserve">current </w:t>
      </w:r>
      <w:r w:rsidRPr="00282D4F">
        <w:rPr>
          <w:rFonts w:ascii="Arial" w:hAnsi="Arial" w:cs="Arial"/>
        </w:rPr>
        <w:t>cost of £</w:t>
      </w:r>
      <w:r w:rsidR="00511C6D">
        <w:rPr>
          <w:rFonts w:ascii="Arial" w:hAnsi="Arial" w:cs="Arial"/>
        </w:rPr>
        <w:t>27.73</w:t>
      </w:r>
      <w:r w:rsidRPr="00282D4F">
        <w:rPr>
          <w:rFonts w:ascii="Arial" w:hAnsi="Arial" w:cs="Arial"/>
        </w:rPr>
        <w:t xml:space="preserve"> a month.</w:t>
      </w:r>
      <w:r w:rsidR="006E2A3A" w:rsidRPr="006E2A3A">
        <w:rPr>
          <w:rFonts w:ascii="Arial" w:hAnsi="Arial" w:cs="Arial"/>
        </w:rPr>
        <w:t xml:space="preserve"> </w:t>
      </w:r>
    </w:p>
    <w:p w14:paraId="28C21544" w14:textId="2623C49F" w:rsidR="008149DB" w:rsidRPr="00282D4F" w:rsidRDefault="008149DB" w:rsidP="008149DB">
      <w:pPr>
        <w:rPr>
          <w:rFonts w:ascii="Arial" w:hAnsi="Arial" w:cs="Arial"/>
        </w:rPr>
      </w:pPr>
      <w:r w:rsidRPr="00282D4F">
        <w:rPr>
          <w:rFonts w:ascii="Arial" w:hAnsi="Arial" w:cs="Arial"/>
        </w:rPr>
        <w:t>The developer was advised</w:t>
      </w:r>
      <w:r>
        <w:rPr>
          <w:rFonts w:ascii="Arial" w:hAnsi="Arial" w:cs="Arial"/>
        </w:rPr>
        <w:t xml:space="preserve"> by West Suffolk Council</w:t>
      </w:r>
      <w:r w:rsidRPr="00282D4F">
        <w:rPr>
          <w:rFonts w:ascii="Arial" w:hAnsi="Arial" w:cs="Arial"/>
        </w:rPr>
        <w:t xml:space="preserve"> that 1 large capacity bin would be sufficient for this area, however proceeded with 2 litter and 2 dog bins. The estate has a very disproportionate number of bins in comparison to the rest of the village. </w:t>
      </w:r>
    </w:p>
    <w:p w14:paraId="5F1EB407" w14:textId="67062CED" w:rsidR="001F0EB3" w:rsidRPr="00282D4F" w:rsidRDefault="001F0EB3" w:rsidP="001F0EB3">
      <w:pPr>
        <w:rPr>
          <w:rFonts w:ascii="Arial" w:hAnsi="Arial" w:cs="Arial"/>
        </w:rPr>
      </w:pPr>
      <w:r w:rsidRPr="00282D4F">
        <w:rPr>
          <w:rFonts w:ascii="Arial" w:hAnsi="Arial" w:cs="Arial"/>
        </w:rPr>
        <w:t>The site</w:t>
      </w:r>
      <w:r>
        <w:rPr>
          <w:rFonts w:ascii="Arial" w:hAnsi="Arial" w:cs="Arial"/>
        </w:rPr>
        <w:t xml:space="preserve"> is still </w:t>
      </w:r>
      <w:r w:rsidRPr="00282D4F">
        <w:rPr>
          <w:rFonts w:ascii="Arial" w:hAnsi="Arial" w:cs="Arial"/>
        </w:rPr>
        <w:t>unadopted and remains the responsibility of Matthew Homes until an inspection takes place in November 2024 and a satisfied adoption made 17</w:t>
      </w:r>
      <w:r w:rsidRPr="00282D4F">
        <w:rPr>
          <w:rFonts w:ascii="Arial" w:hAnsi="Arial" w:cs="Arial"/>
          <w:vertAlign w:val="superscript"/>
        </w:rPr>
        <w:t>th</w:t>
      </w:r>
      <w:r w:rsidRPr="00282D4F">
        <w:rPr>
          <w:rFonts w:ascii="Arial" w:hAnsi="Arial" w:cs="Arial"/>
        </w:rPr>
        <w:t xml:space="preserve"> January 2025.</w:t>
      </w:r>
    </w:p>
    <w:p w14:paraId="3C8BE7D3" w14:textId="77777777" w:rsidR="006B5795" w:rsidRDefault="006B5795">
      <w:pPr>
        <w:rPr>
          <w:rFonts w:ascii="Arial" w:hAnsi="Arial" w:cs="Arial"/>
          <w:b/>
          <w:bCs/>
          <w:u w:val="single"/>
        </w:rPr>
      </w:pPr>
    </w:p>
    <w:p w14:paraId="5E22F159" w14:textId="0987DF3D" w:rsidR="008149DB" w:rsidRPr="008149DB" w:rsidRDefault="008149DB">
      <w:pPr>
        <w:rPr>
          <w:rFonts w:ascii="Arial" w:hAnsi="Arial" w:cs="Arial"/>
          <w:b/>
          <w:bCs/>
          <w:u w:val="single"/>
        </w:rPr>
      </w:pPr>
      <w:r w:rsidRPr="008149DB">
        <w:rPr>
          <w:rFonts w:ascii="Arial" w:hAnsi="Arial" w:cs="Arial"/>
          <w:b/>
          <w:bCs/>
          <w:u w:val="single"/>
        </w:rPr>
        <w:t>Proposal</w:t>
      </w:r>
    </w:p>
    <w:p w14:paraId="0ED4C188" w14:textId="211F10CC" w:rsidR="00034614" w:rsidRPr="00282D4F" w:rsidRDefault="00034614">
      <w:pPr>
        <w:rPr>
          <w:rFonts w:ascii="Arial" w:hAnsi="Arial" w:cs="Arial"/>
        </w:rPr>
      </w:pPr>
      <w:r w:rsidRPr="00282D4F">
        <w:rPr>
          <w:rFonts w:ascii="Arial" w:hAnsi="Arial" w:cs="Arial"/>
        </w:rPr>
        <w:t xml:space="preserve">Worlington Management Ltd have </w:t>
      </w:r>
      <w:r w:rsidR="00553F63">
        <w:rPr>
          <w:rFonts w:ascii="Arial" w:hAnsi="Arial" w:cs="Arial"/>
        </w:rPr>
        <w:t>ask</w:t>
      </w:r>
      <w:r w:rsidR="006B5795">
        <w:rPr>
          <w:rFonts w:ascii="Arial" w:hAnsi="Arial" w:cs="Arial"/>
        </w:rPr>
        <w:t>ed</w:t>
      </w:r>
      <w:r w:rsidR="00553F63">
        <w:rPr>
          <w:rFonts w:ascii="Arial" w:hAnsi="Arial" w:cs="Arial"/>
        </w:rPr>
        <w:t xml:space="preserve"> if </w:t>
      </w:r>
      <w:r w:rsidR="00624019">
        <w:rPr>
          <w:rFonts w:ascii="Arial" w:hAnsi="Arial" w:cs="Arial"/>
        </w:rPr>
        <w:t>the PC</w:t>
      </w:r>
      <w:r w:rsidR="00553F63">
        <w:rPr>
          <w:rFonts w:ascii="Arial" w:hAnsi="Arial" w:cs="Arial"/>
        </w:rPr>
        <w:t xml:space="preserve"> would take on the cost of the weekly emptying of the 2 litter bins</w:t>
      </w:r>
      <w:r w:rsidR="006F5DA8">
        <w:rPr>
          <w:rFonts w:ascii="Arial" w:hAnsi="Arial" w:cs="Arial"/>
        </w:rPr>
        <w:t>;</w:t>
      </w:r>
      <w:r w:rsidR="00931399">
        <w:rPr>
          <w:rFonts w:ascii="Arial" w:hAnsi="Arial" w:cs="Arial"/>
        </w:rPr>
        <w:t xml:space="preserve"> they are currently emptied by a</w:t>
      </w:r>
      <w:r w:rsidR="00A27AC2" w:rsidRPr="00282D4F">
        <w:rPr>
          <w:rFonts w:ascii="Arial" w:hAnsi="Arial" w:cs="Arial"/>
        </w:rPr>
        <w:t xml:space="preserve"> 3</w:t>
      </w:r>
      <w:r w:rsidR="00A27AC2" w:rsidRPr="00282D4F">
        <w:rPr>
          <w:rFonts w:ascii="Arial" w:hAnsi="Arial" w:cs="Arial"/>
          <w:vertAlign w:val="superscript"/>
        </w:rPr>
        <w:t>rd</w:t>
      </w:r>
      <w:r w:rsidR="00A27AC2" w:rsidRPr="00282D4F">
        <w:rPr>
          <w:rFonts w:ascii="Arial" w:hAnsi="Arial" w:cs="Arial"/>
        </w:rPr>
        <w:t xml:space="preserve"> party contractor</w:t>
      </w:r>
      <w:r w:rsidR="006F5DA8">
        <w:rPr>
          <w:rFonts w:ascii="Arial" w:hAnsi="Arial" w:cs="Arial"/>
        </w:rPr>
        <w:t>,</w:t>
      </w:r>
      <w:r w:rsidR="00A27AC2" w:rsidRPr="00282D4F">
        <w:rPr>
          <w:rFonts w:ascii="Arial" w:hAnsi="Arial" w:cs="Arial"/>
        </w:rPr>
        <w:t xml:space="preserve"> </w:t>
      </w:r>
      <w:r w:rsidR="00931399">
        <w:rPr>
          <w:rFonts w:ascii="Arial" w:hAnsi="Arial" w:cs="Arial"/>
        </w:rPr>
        <w:t>however this agreement will be ending at the end of April</w:t>
      </w:r>
      <w:r w:rsidR="009C1252">
        <w:rPr>
          <w:rFonts w:ascii="Arial" w:hAnsi="Arial" w:cs="Arial"/>
        </w:rPr>
        <w:t xml:space="preserve"> and they want to start charging as they feel it is outside of their scope</w:t>
      </w:r>
      <w:r w:rsidR="00931399">
        <w:rPr>
          <w:rFonts w:ascii="Arial" w:hAnsi="Arial" w:cs="Arial"/>
        </w:rPr>
        <w:t>.</w:t>
      </w:r>
      <w:r w:rsidR="00AA493C" w:rsidRPr="00282D4F">
        <w:rPr>
          <w:rFonts w:ascii="Arial" w:hAnsi="Arial" w:cs="Arial"/>
        </w:rPr>
        <w:t xml:space="preserve"> </w:t>
      </w:r>
    </w:p>
    <w:p w14:paraId="5F7CBFD4" w14:textId="54CC43FF" w:rsidR="008149DB" w:rsidRDefault="00ED7E4F" w:rsidP="00553F63">
      <w:pPr>
        <w:rPr>
          <w:rFonts w:ascii="Arial" w:hAnsi="Arial" w:cs="Arial"/>
        </w:rPr>
      </w:pPr>
      <w:r w:rsidRPr="00282D4F">
        <w:rPr>
          <w:rFonts w:ascii="Arial" w:hAnsi="Arial" w:cs="Arial"/>
        </w:rPr>
        <w:t xml:space="preserve">Cllr. Pollard has spoken to the </w:t>
      </w:r>
      <w:r w:rsidR="005A6BD7" w:rsidRPr="00282D4F">
        <w:rPr>
          <w:rFonts w:ascii="Arial" w:hAnsi="Arial" w:cs="Arial"/>
        </w:rPr>
        <w:t>management company who have confirmed that the PC is unable to modify the</w:t>
      </w:r>
      <w:r w:rsidR="006F5DA8">
        <w:rPr>
          <w:rFonts w:ascii="Arial" w:hAnsi="Arial" w:cs="Arial"/>
        </w:rPr>
        <w:t xml:space="preserve"> bins </w:t>
      </w:r>
      <w:r w:rsidR="005A6BD7" w:rsidRPr="00282D4F">
        <w:rPr>
          <w:rFonts w:ascii="Arial" w:hAnsi="Arial" w:cs="Arial"/>
        </w:rPr>
        <w:t xml:space="preserve">as </w:t>
      </w:r>
      <w:r w:rsidR="006F5DA8">
        <w:rPr>
          <w:rFonts w:ascii="Arial" w:hAnsi="Arial" w:cs="Arial"/>
        </w:rPr>
        <w:t xml:space="preserve">it is not their </w:t>
      </w:r>
      <w:r w:rsidR="005A6BD7" w:rsidRPr="00282D4F">
        <w:rPr>
          <w:rFonts w:ascii="Arial" w:hAnsi="Arial" w:cs="Arial"/>
        </w:rPr>
        <w:t>property</w:t>
      </w:r>
      <w:r w:rsidR="00D26B14" w:rsidRPr="00282D4F">
        <w:rPr>
          <w:rFonts w:ascii="Arial" w:hAnsi="Arial" w:cs="Arial"/>
        </w:rPr>
        <w:t>, however the residents also are unwilling to pay £18 for the emptying of them.</w:t>
      </w:r>
      <w:r w:rsidR="00553F63" w:rsidRPr="00553F63">
        <w:rPr>
          <w:rFonts w:ascii="Arial" w:hAnsi="Arial" w:cs="Arial"/>
        </w:rPr>
        <w:t xml:space="preserve"> </w:t>
      </w:r>
    </w:p>
    <w:p w14:paraId="13DB7CF9" w14:textId="286C9588" w:rsidR="00A648A6" w:rsidRPr="0097678C" w:rsidRDefault="00A648A6">
      <w:pPr>
        <w:rPr>
          <w:rFonts w:ascii="Arial" w:hAnsi="Arial" w:cs="Arial"/>
          <w:b/>
          <w:bCs/>
          <w:u w:val="single"/>
        </w:rPr>
      </w:pPr>
      <w:r w:rsidRPr="0097678C">
        <w:rPr>
          <w:rFonts w:ascii="Arial" w:hAnsi="Arial" w:cs="Arial"/>
          <w:b/>
          <w:bCs/>
          <w:u w:val="single"/>
        </w:rPr>
        <w:t>Option</w:t>
      </w:r>
      <w:r w:rsidR="008C38F0" w:rsidRPr="0097678C">
        <w:rPr>
          <w:rFonts w:ascii="Arial" w:hAnsi="Arial" w:cs="Arial"/>
          <w:b/>
          <w:bCs/>
          <w:u w:val="single"/>
        </w:rPr>
        <w:t xml:space="preserve"> 1</w:t>
      </w:r>
    </w:p>
    <w:p w14:paraId="7A78FA27" w14:textId="2ED9CB2A" w:rsidR="0085018E" w:rsidRPr="00282D4F" w:rsidRDefault="0085018E">
      <w:pPr>
        <w:rPr>
          <w:rFonts w:ascii="Arial" w:hAnsi="Arial" w:cs="Arial"/>
        </w:rPr>
      </w:pPr>
      <w:r w:rsidRPr="00282D4F">
        <w:rPr>
          <w:rFonts w:ascii="Arial" w:hAnsi="Arial" w:cs="Arial"/>
        </w:rPr>
        <w:t xml:space="preserve">To agree to empty the 2 litter bins in addition to the 2 dog bins that </w:t>
      </w:r>
      <w:r w:rsidR="0097678C">
        <w:rPr>
          <w:rFonts w:ascii="Arial" w:hAnsi="Arial" w:cs="Arial"/>
        </w:rPr>
        <w:t>the PC</w:t>
      </w:r>
      <w:r w:rsidRPr="00282D4F">
        <w:rPr>
          <w:rFonts w:ascii="Arial" w:hAnsi="Arial" w:cs="Arial"/>
        </w:rPr>
        <w:t xml:space="preserve"> currently pay for. From 1</w:t>
      </w:r>
      <w:r w:rsidRPr="00282D4F">
        <w:rPr>
          <w:rFonts w:ascii="Arial" w:hAnsi="Arial" w:cs="Arial"/>
          <w:vertAlign w:val="superscript"/>
        </w:rPr>
        <w:t>st</w:t>
      </w:r>
      <w:r w:rsidRPr="00282D4F">
        <w:rPr>
          <w:rFonts w:ascii="Arial" w:hAnsi="Arial" w:cs="Arial"/>
        </w:rPr>
        <w:t xml:space="preserve"> April 2024 charges will be £3.68 per empty per bin bringing </w:t>
      </w:r>
      <w:r w:rsidR="00B53272" w:rsidRPr="00282D4F">
        <w:rPr>
          <w:rFonts w:ascii="Arial" w:hAnsi="Arial" w:cs="Arial"/>
        </w:rPr>
        <w:t>the annual cost for 4 bins from £191.36 (for the current 2 dog bins) to £765.44</w:t>
      </w:r>
      <w:r w:rsidR="006746D6" w:rsidRPr="00282D4F">
        <w:rPr>
          <w:rFonts w:ascii="Arial" w:hAnsi="Arial" w:cs="Arial"/>
        </w:rPr>
        <w:t xml:space="preserve"> (for 4 bins).</w:t>
      </w:r>
    </w:p>
    <w:p w14:paraId="04E3AB11" w14:textId="0399CC28" w:rsidR="008C38F0" w:rsidRPr="0097678C" w:rsidRDefault="008C38F0">
      <w:pPr>
        <w:rPr>
          <w:rFonts w:ascii="Arial" w:hAnsi="Arial" w:cs="Arial"/>
          <w:b/>
          <w:bCs/>
          <w:u w:val="single"/>
        </w:rPr>
      </w:pPr>
      <w:r w:rsidRPr="0097678C">
        <w:rPr>
          <w:rFonts w:ascii="Arial" w:hAnsi="Arial" w:cs="Arial"/>
          <w:b/>
          <w:bCs/>
          <w:u w:val="single"/>
        </w:rPr>
        <w:t>Option 2</w:t>
      </w:r>
    </w:p>
    <w:p w14:paraId="4BF42523" w14:textId="0CF76DBA" w:rsidR="008C38F0" w:rsidRDefault="008C43E0">
      <w:pPr>
        <w:rPr>
          <w:rFonts w:ascii="Arial" w:hAnsi="Arial" w:cs="Arial"/>
        </w:rPr>
      </w:pPr>
      <w:r>
        <w:rPr>
          <w:rFonts w:ascii="Arial" w:hAnsi="Arial" w:cs="Arial"/>
        </w:rPr>
        <w:t>For the developer t</w:t>
      </w:r>
      <w:r w:rsidR="0097678C">
        <w:rPr>
          <w:rFonts w:ascii="Arial" w:hAnsi="Arial" w:cs="Arial"/>
        </w:rPr>
        <w:t xml:space="preserve">o </w:t>
      </w:r>
      <w:r w:rsidR="00E3326C">
        <w:rPr>
          <w:rFonts w:ascii="Arial" w:hAnsi="Arial" w:cs="Arial"/>
        </w:rPr>
        <w:t xml:space="preserve">replace the 4 bins </w:t>
      </w:r>
      <w:r w:rsidR="008A1241">
        <w:rPr>
          <w:rFonts w:ascii="Arial" w:hAnsi="Arial" w:cs="Arial"/>
        </w:rPr>
        <w:t>with 1 combined dog and litter bi</w:t>
      </w:r>
      <w:r w:rsidR="00440646" w:rsidRPr="00282D4F">
        <w:rPr>
          <w:rFonts w:ascii="Arial" w:hAnsi="Arial" w:cs="Arial"/>
        </w:rPr>
        <w:t>n</w:t>
      </w:r>
      <w:r w:rsidR="00E43708">
        <w:rPr>
          <w:rFonts w:ascii="Arial" w:hAnsi="Arial" w:cs="Arial"/>
        </w:rPr>
        <w:t>; the quote from WSC</w:t>
      </w:r>
      <w:r w:rsidR="00631BA2" w:rsidRPr="00282D4F">
        <w:rPr>
          <w:rFonts w:ascii="Arial" w:hAnsi="Arial" w:cs="Arial"/>
        </w:rPr>
        <w:t xml:space="preserve"> </w:t>
      </w:r>
      <w:r w:rsidR="008A1241">
        <w:rPr>
          <w:rFonts w:ascii="Arial" w:hAnsi="Arial" w:cs="Arial"/>
        </w:rPr>
        <w:t xml:space="preserve">for supply and installation </w:t>
      </w:r>
      <w:r w:rsidR="00631BA2" w:rsidRPr="00282D4F">
        <w:rPr>
          <w:rFonts w:ascii="Arial" w:hAnsi="Arial" w:cs="Arial"/>
        </w:rPr>
        <w:t>on a concrete slab</w:t>
      </w:r>
      <w:r w:rsidR="003E22A2" w:rsidRPr="00282D4F">
        <w:rPr>
          <w:rFonts w:ascii="Arial" w:hAnsi="Arial" w:cs="Arial"/>
        </w:rPr>
        <w:t xml:space="preserve"> is £539.80 + VAT</w:t>
      </w:r>
      <w:r>
        <w:rPr>
          <w:rFonts w:ascii="Arial" w:hAnsi="Arial" w:cs="Arial"/>
        </w:rPr>
        <w:t xml:space="preserve">. The PC would then </w:t>
      </w:r>
      <w:r w:rsidR="00054055">
        <w:rPr>
          <w:rFonts w:ascii="Arial" w:hAnsi="Arial" w:cs="Arial"/>
        </w:rPr>
        <w:t xml:space="preserve">pay for the weekly empty at </w:t>
      </w:r>
      <w:r w:rsidR="0033261A" w:rsidRPr="00282D4F">
        <w:rPr>
          <w:rFonts w:ascii="Arial" w:hAnsi="Arial" w:cs="Arial"/>
        </w:rPr>
        <w:t>a charge of £3.68 per empty, an annual cost of £191.36.</w:t>
      </w:r>
      <w:r w:rsidR="00631BA2" w:rsidRPr="00282D4F">
        <w:rPr>
          <w:rFonts w:ascii="Arial" w:hAnsi="Arial" w:cs="Arial"/>
        </w:rPr>
        <w:t xml:space="preserve"> </w:t>
      </w:r>
    </w:p>
    <w:p w14:paraId="72F54BD3" w14:textId="540B3772" w:rsidR="00E43708" w:rsidRPr="0097678C" w:rsidRDefault="00E43708" w:rsidP="00E43708">
      <w:pPr>
        <w:rPr>
          <w:rFonts w:ascii="Arial" w:hAnsi="Arial" w:cs="Arial"/>
          <w:b/>
          <w:bCs/>
          <w:u w:val="single"/>
        </w:rPr>
      </w:pPr>
      <w:r w:rsidRPr="0097678C">
        <w:rPr>
          <w:rFonts w:ascii="Arial" w:hAnsi="Arial" w:cs="Arial"/>
          <w:b/>
          <w:bCs/>
          <w:u w:val="single"/>
        </w:rPr>
        <w:t xml:space="preserve">Option </w:t>
      </w:r>
      <w:r w:rsidR="00CC2EF6">
        <w:rPr>
          <w:rFonts w:ascii="Arial" w:hAnsi="Arial" w:cs="Arial"/>
          <w:b/>
          <w:bCs/>
          <w:u w:val="single"/>
        </w:rPr>
        <w:t>3</w:t>
      </w:r>
    </w:p>
    <w:p w14:paraId="476ACEF2" w14:textId="408A03C0" w:rsidR="00E43708" w:rsidRDefault="00E43708" w:rsidP="00E437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the developer to </w:t>
      </w:r>
      <w:r w:rsidR="00CC2EF6">
        <w:rPr>
          <w:rFonts w:ascii="Arial" w:hAnsi="Arial" w:cs="Arial"/>
        </w:rPr>
        <w:t xml:space="preserve">give the PC permission to </w:t>
      </w:r>
      <w:r>
        <w:rPr>
          <w:rFonts w:ascii="Arial" w:hAnsi="Arial" w:cs="Arial"/>
        </w:rPr>
        <w:t>replace the 4 bins with 1 combined dog and litter bi</w:t>
      </w:r>
      <w:r w:rsidRPr="00282D4F">
        <w:rPr>
          <w:rFonts w:ascii="Arial" w:hAnsi="Arial" w:cs="Arial"/>
        </w:rPr>
        <w:t>n</w:t>
      </w:r>
      <w:r>
        <w:rPr>
          <w:rFonts w:ascii="Arial" w:hAnsi="Arial" w:cs="Arial"/>
        </w:rPr>
        <w:t>; the quote from WSC</w:t>
      </w:r>
      <w:r w:rsidRPr="00282D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supply and installation </w:t>
      </w:r>
      <w:r w:rsidRPr="00282D4F">
        <w:rPr>
          <w:rFonts w:ascii="Arial" w:hAnsi="Arial" w:cs="Arial"/>
        </w:rPr>
        <w:t>on a concrete slab is £539.80 + VAT</w:t>
      </w:r>
      <w:r>
        <w:rPr>
          <w:rFonts w:ascii="Arial" w:hAnsi="Arial" w:cs="Arial"/>
        </w:rPr>
        <w:t xml:space="preserve">. The PC would then pay for the weekly empty at </w:t>
      </w:r>
      <w:r w:rsidRPr="00282D4F">
        <w:rPr>
          <w:rFonts w:ascii="Arial" w:hAnsi="Arial" w:cs="Arial"/>
        </w:rPr>
        <w:t xml:space="preserve">a charge of £3.68 per empty, an annual cost of £191.36. </w:t>
      </w:r>
    </w:p>
    <w:p w14:paraId="29F8AD65" w14:textId="77777777" w:rsidR="00BF2276" w:rsidRDefault="00BF2276" w:rsidP="00E43708">
      <w:pPr>
        <w:rPr>
          <w:rFonts w:ascii="Arial" w:hAnsi="Arial" w:cs="Arial"/>
        </w:rPr>
      </w:pPr>
    </w:p>
    <w:p w14:paraId="0DB50E0B" w14:textId="0D875B00" w:rsidR="003E4930" w:rsidRPr="003E4930" w:rsidRDefault="003E4930" w:rsidP="003E4930">
      <w:pPr>
        <w:suppressAutoHyphens/>
        <w:jc w:val="both"/>
        <w:rPr>
          <w:rFonts w:ascii="Lucida Handwriting" w:hAnsi="Lucida Handwriting" w:cs="Arial"/>
          <w:b/>
          <w:color w:val="595959" w:themeColor="text1" w:themeTint="A6"/>
          <w:szCs w:val="24"/>
          <w:lang w:eastAsia="ar-SA"/>
        </w:rPr>
      </w:pPr>
      <w:r w:rsidRPr="003E4930">
        <w:rPr>
          <w:rFonts w:ascii="Lucida Handwriting" w:hAnsi="Lucida Handwriting" w:cs="Arial"/>
          <w:b/>
          <w:color w:val="595959" w:themeColor="text1" w:themeTint="A6"/>
          <w:szCs w:val="24"/>
          <w:lang w:eastAsia="ar-SA"/>
        </w:rPr>
        <w:t>Naomi Alecock</w:t>
      </w:r>
      <w:r w:rsidRPr="003E4930">
        <w:rPr>
          <w:rFonts w:ascii="Lucida Handwriting" w:hAnsi="Lucida Handwriting" w:cs="Arial"/>
          <w:b/>
          <w:color w:val="595959" w:themeColor="text1" w:themeTint="A6"/>
          <w:szCs w:val="24"/>
          <w:lang w:eastAsia="ar-SA"/>
        </w:rPr>
        <w:tab/>
      </w:r>
      <w:r w:rsidRPr="003E4930">
        <w:rPr>
          <w:rFonts w:ascii="Lucida Handwriting" w:hAnsi="Lucida Handwriting" w:cs="Arial"/>
          <w:b/>
          <w:color w:val="595959" w:themeColor="text1" w:themeTint="A6"/>
          <w:szCs w:val="24"/>
          <w:lang w:eastAsia="ar-SA"/>
        </w:rPr>
        <w:tab/>
      </w:r>
      <w:r w:rsidRPr="003E4930">
        <w:rPr>
          <w:rFonts w:ascii="Lucida Handwriting" w:hAnsi="Lucida Handwriting" w:cs="Arial"/>
          <w:b/>
          <w:color w:val="595959" w:themeColor="text1" w:themeTint="A6"/>
          <w:szCs w:val="24"/>
          <w:lang w:eastAsia="ar-SA"/>
        </w:rPr>
        <w:tab/>
      </w:r>
      <w:r w:rsidRPr="003E4930">
        <w:rPr>
          <w:rFonts w:ascii="Lucida Handwriting" w:hAnsi="Lucida Handwriting" w:cs="Arial"/>
          <w:b/>
          <w:color w:val="595959" w:themeColor="text1" w:themeTint="A6"/>
          <w:szCs w:val="24"/>
          <w:lang w:eastAsia="ar-SA"/>
        </w:rPr>
        <w:tab/>
      </w:r>
      <w:r w:rsidRPr="003E4930">
        <w:rPr>
          <w:rFonts w:ascii="Lucida Handwriting" w:hAnsi="Lucida Handwriting" w:cs="Arial"/>
          <w:b/>
          <w:color w:val="595959" w:themeColor="text1" w:themeTint="A6"/>
          <w:szCs w:val="24"/>
          <w:lang w:eastAsia="ar-SA"/>
        </w:rPr>
        <w:tab/>
      </w:r>
      <w:r w:rsidRPr="003E4930">
        <w:rPr>
          <w:rFonts w:ascii="Lucida Handwriting" w:hAnsi="Lucida Handwriting" w:cs="Arial"/>
          <w:b/>
          <w:color w:val="595959" w:themeColor="text1" w:themeTint="A6"/>
          <w:szCs w:val="24"/>
          <w:lang w:eastAsia="ar-SA"/>
        </w:rPr>
        <w:tab/>
      </w:r>
      <w:r w:rsidRPr="003E4930">
        <w:rPr>
          <w:rFonts w:ascii="Lucida Handwriting" w:hAnsi="Lucida Handwriting" w:cs="Arial"/>
          <w:b/>
          <w:color w:val="595959" w:themeColor="text1" w:themeTint="A6"/>
          <w:szCs w:val="24"/>
          <w:lang w:eastAsia="ar-SA"/>
        </w:rPr>
        <w:tab/>
      </w:r>
    </w:p>
    <w:p w14:paraId="250F19A3" w14:textId="75E865F4" w:rsidR="003E4930" w:rsidRPr="00282D4F" w:rsidRDefault="003E4930" w:rsidP="003E4930">
      <w:pPr>
        <w:rPr>
          <w:rFonts w:ascii="Arial" w:hAnsi="Arial" w:cs="Arial"/>
        </w:rPr>
      </w:pPr>
      <w:r w:rsidRPr="00477D15">
        <w:rPr>
          <w:rFonts w:cs="Arial"/>
          <w:bCs/>
          <w:i/>
          <w:iCs/>
          <w:szCs w:val="24"/>
          <w:lang w:eastAsia="ar-SA"/>
        </w:rPr>
        <w:t>Clerk &amp; RFO to the Council</w:t>
      </w:r>
    </w:p>
    <w:sectPr w:rsidR="003E4930" w:rsidRPr="00282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9326E"/>
    <w:multiLevelType w:val="hybridMultilevel"/>
    <w:tmpl w:val="3BBCE4F0"/>
    <w:lvl w:ilvl="0" w:tplc="F69A30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2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14"/>
    <w:rsid w:val="00012FA5"/>
    <w:rsid w:val="00034614"/>
    <w:rsid w:val="00054055"/>
    <w:rsid w:val="00065E3C"/>
    <w:rsid w:val="00074F86"/>
    <w:rsid w:val="00094C94"/>
    <w:rsid w:val="000F1969"/>
    <w:rsid w:val="001F0EB3"/>
    <w:rsid w:val="00205B1E"/>
    <w:rsid w:val="00282D4F"/>
    <w:rsid w:val="0033261A"/>
    <w:rsid w:val="003B69D8"/>
    <w:rsid w:val="003E22A2"/>
    <w:rsid w:val="003E4930"/>
    <w:rsid w:val="00440646"/>
    <w:rsid w:val="00507C5D"/>
    <w:rsid w:val="00511C6D"/>
    <w:rsid w:val="00553F63"/>
    <w:rsid w:val="00575D02"/>
    <w:rsid w:val="005A6BD7"/>
    <w:rsid w:val="00602A0C"/>
    <w:rsid w:val="00624019"/>
    <w:rsid w:val="00631BA2"/>
    <w:rsid w:val="00657B9B"/>
    <w:rsid w:val="006746D6"/>
    <w:rsid w:val="006B5795"/>
    <w:rsid w:val="006E2A3A"/>
    <w:rsid w:val="006F13C6"/>
    <w:rsid w:val="006F5DA8"/>
    <w:rsid w:val="008149DB"/>
    <w:rsid w:val="0085018E"/>
    <w:rsid w:val="00882EAF"/>
    <w:rsid w:val="008A1241"/>
    <w:rsid w:val="008C38F0"/>
    <w:rsid w:val="008C43E0"/>
    <w:rsid w:val="008C4C58"/>
    <w:rsid w:val="00931399"/>
    <w:rsid w:val="00974E54"/>
    <w:rsid w:val="0097678C"/>
    <w:rsid w:val="009C1252"/>
    <w:rsid w:val="00A27AC2"/>
    <w:rsid w:val="00A648A6"/>
    <w:rsid w:val="00A6703C"/>
    <w:rsid w:val="00AA493C"/>
    <w:rsid w:val="00B53272"/>
    <w:rsid w:val="00B81A8F"/>
    <w:rsid w:val="00BF2276"/>
    <w:rsid w:val="00C01E51"/>
    <w:rsid w:val="00C34B48"/>
    <w:rsid w:val="00CC2EF6"/>
    <w:rsid w:val="00D26B14"/>
    <w:rsid w:val="00D35734"/>
    <w:rsid w:val="00D46303"/>
    <w:rsid w:val="00E3326C"/>
    <w:rsid w:val="00E43708"/>
    <w:rsid w:val="00ED7E4F"/>
    <w:rsid w:val="00FD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6098A"/>
  <w15:chartTrackingRefBased/>
  <w15:docId w15:val="{7BCCE8BC-FAE5-4E1F-ADC8-10AB4794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4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Alecock</dc:creator>
  <cp:keywords/>
  <dc:description/>
  <cp:lastModifiedBy>Naomi Alecock</cp:lastModifiedBy>
  <cp:revision>56</cp:revision>
  <dcterms:created xsi:type="dcterms:W3CDTF">2024-03-24T14:05:00Z</dcterms:created>
  <dcterms:modified xsi:type="dcterms:W3CDTF">2024-03-26T19:55:00Z</dcterms:modified>
</cp:coreProperties>
</file>