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1413" w14:textId="1C7A97D0" w:rsidR="00527AAD" w:rsidRDefault="001043FD" w:rsidP="001043FD">
      <w:pPr>
        <w:jc w:val="center"/>
        <w:rPr>
          <w:rFonts w:ascii="Arial" w:hAnsi="Arial" w:cs="Arial"/>
          <w:u w:val="single"/>
        </w:rPr>
      </w:pPr>
      <w:r w:rsidRPr="001043FD">
        <w:rPr>
          <w:rFonts w:ascii="Arial" w:hAnsi="Arial" w:cs="Arial"/>
          <w:u w:val="single"/>
        </w:rPr>
        <w:t>Internal Auditor 2026/27</w:t>
      </w:r>
    </w:p>
    <w:p w14:paraId="070FD511" w14:textId="0EC9D58B" w:rsidR="001043FD" w:rsidRDefault="001043FD" w:rsidP="001043FD">
      <w:pPr>
        <w:jc w:val="center"/>
        <w:rPr>
          <w:rFonts w:ascii="Arial" w:hAnsi="Arial" w:cs="Arial"/>
          <w:sz w:val="20"/>
          <w:szCs w:val="20"/>
          <w:u w:val="single"/>
        </w:rPr>
      </w:pPr>
      <w:r w:rsidRPr="001043FD">
        <w:rPr>
          <w:rFonts w:ascii="Arial" w:hAnsi="Arial" w:cs="Arial"/>
          <w:sz w:val="20"/>
          <w:szCs w:val="20"/>
          <w:u w:val="single"/>
        </w:rPr>
        <w:t>For consideration at the Parish Council Meeting on Tuesday 5</w:t>
      </w:r>
      <w:r w:rsidRPr="001043FD">
        <w:rPr>
          <w:rFonts w:ascii="Arial" w:hAnsi="Arial" w:cs="Arial"/>
          <w:sz w:val="20"/>
          <w:szCs w:val="20"/>
          <w:u w:val="single"/>
          <w:vertAlign w:val="superscript"/>
        </w:rPr>
        <w:t>th</w:t>
      </w:r>
      <w:r w:rsidRPr="001043FD">
        <w:rPr>
          <w:rFonts w:ascii="Arial" w:hAnsi="Arial" w:cs="Arial"/>
          <w:sz w:val="20"/>
          <w:szCs w:val="20"/>
          <w:u w:val="single"/>
        </w:rPr>
        <w:t xml:space="preserve"> May 2026</w:t>
      </w:r>
    </w:p>
    <w:p w14:paraId="183AAD51" w14:textId="77777777" w:rsidR="00C96448" w:rsidRDefault="00C96448" w:rsidP="00C96448">
      <w:pPr>
        <w:rPr>
          <w:rFonts w:ascii="Arial" w:hAnsi="Arial" w:cs="Arial"/>
          <w:sz w:val="20"/>
          <w:szCs w:val="20"/>
          <w:u w:val="single"/>
        </w:rPr>
      </w:pPr>
    </w:p>
    <w:p w14:paraId="468EA326" w14:textId="02770B8C" w:rsidR="00C96448" w:rsidRDefault="00C96448" w:rsidP="00C96448">
      <w:pPr>
        <w:rPr>
          <w:rFonts w:ascii="Arial" w:hAnsi="Arial" w:cs="Arial"/>
          <w:u w:val="single"/>
        </w:rPr>
      </w:pPr>
      <w:r w:rsidRPr="00C96448">
        <w:rPr>
          <w:rFonts w:ascii="Arial" w:hAnsi="Arial" w:cs="Arial"/>
          <w:u w:val="single"/>
        </w:rPr>
        <w:t>Quotations</w:t>
      </w:r>
    </w:p>
    <w:p w14:paraId="27DE415C" w14:textId="4B2B03FA" w:rsidR="00F47FBB" w:rsidRPr="00C96448" w:rsidRDefault="00F47FBB" w:rsidP="00C9644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Year end Audit only</w:t>
      </w:r>
    </w:p>
    <w:p w14:paraId="7D701189" w14:textId="4DBB0290" w:rsidR="00C96448" w:rsidRDefault="00C96448" w:rsidP="00C96448">
      <w:pPr>
        <w:rPr>
          <w:rFonts w:ascii="Arial" w:hAnsi="Arial" w:cs="Arial"/>
          <w:sz w:val="20"/>
          <w:szCs w:val="20"/>
          <w:u w:val="single"/>
        </w:rPr>
      </w:pPr>
    </w:p>
    <w:p w14:paraId="5FDEB258" w14:textId="5940D0AE" w:rsidR="001043FD" w:rsidRPr="00CB2973" w:rsidRDefault="001434D0" w:rsidP="00793D0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CB2973">
        <w:rPr>
          <w:rFonts w:ascii="Arial" w:hAnsi="Arial" w:cs="Arial"/>
        </w:rPr>
        <w:t>Heelis &amp; Lodge</w:t>
      </w:r>
    </w:p>
    <w:p w14:paraId="7C1FF63D" w14:textId="5644A4F9" w:rsidR="00CB2973" w:rsidRDefault="00EE2D93" w:rsidP="00793D05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Remote electronic audit</w:t>
      </w:r>
    </w:p>
    <w:p w14:paraId="11848221" w14:textId="6283FA23" w:rsidR="00CB2973" w:rsidRDefault="00CB2973" w:rsidP="00793D05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£245.00</w:t>
      </w:r>
    </w:p>
    <w:p w14:paraId="1D14DFD8" w14:textId="77777777" w:rsidR="00CB2973" w:rsidRDefault="00CB2973" w:rsidP="00CB2973">
      <w:pPr>
        <w:rPr>
          <w:rFonts w:ascii="Arial" w:hAnsi="Arial" w:cs="Arial"/>
        </w:rPr>
      </w:pPr>
    </w:p>
    <w:p w14:paraId="408EE368" w14:textId="22C2A11E" w:rsidR="00CB2973" w:rsidRDefault="00A32A42" w:rsidP="00CB297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Legra</w:t>
      </w:r>
      <w:r w:rsidR="00283D79">
        <w:rPr>
          <w:rFonts w:ascii="Arial" w:hAnsi="Arial" w:cs="Arial"/>
        </w:rPr>
        <w:t xml:space="preserve"> Internal Audit Service</w:t>
      </w:r>
    </w:p>
    <w:p w14:paraId="183D3582" w14:textId="08C63092" w:rsidR="00283D79" w:rsidRDefault="00283D79" w:rsidP="00283D7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£225.00</w:t>
      </w:r>
    </w:p>
    <w:p w14:paraId="1C1BEB7E" w14:textId="158F91E8" w:rsidR="00283D79" w:rsidRDefault="00283D79" w:rsidP="00283D7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Mileage at 45p per mile</w:t>
      </w:r>
    </w:p>
    <w:p w14:paraId="57CAFB9E" w14:textId="77777777" w:rsidR="00C96448" w:rsidRDefault="00C96448" w:rsidP="00283D79">
      <w:pPr>
        <w:pStyle w:val="ListParagraph"/>
        <w:rPr>
          <w:rFonts w:ascii="Arial" w:hAnsi="Arial" w:cs="Arial"/>
        </w:rPr>
      </w:pPr>
    </w:p>
    <w:p w14:paraId="590A2A16" w14:textId="5F5F73AB" w:rsidR="00C96448" w:rsidRDefault="00C96448" w:rsidP="00C9644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Sarah Hunt</w:t>
      </w:r>
    </w:p>
    <w:p w14:paraId="2D2D1DD7" w14:textId="0E1DB9F4" w:rsidR="003D736D" w:rsidRDefault="003D736D" w:rsidP="003D736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£135.00 </w:t>
      </w:r>
    </w:p>
    <w:p w14:paraId="58707749" w14:textId="0DD7A21C" w:rsidR="003D736D" w:rsidRDefault="003D736D" w:rsidP="003D736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Mileage at 45p per mile</w:t>
      </w:r>
    </w:p>
    <w:p w14:paraId="55BD663E" w14:textId="77777777" w:rsidR="00C96448" w:rsidRDefault="00C96448" w:rsidP="00C96448">
      <w:pPr>
        <w:rPr>
          <w:rFonts w:ascii="Arial" w:hAnsi="Arial" w:cs="Arial"/>
        </w:rPr>
      </w:pPr>
    </w:p>
    <w:p w14:paraId="424C3817" w14:textId="0AB191B5" w:rsidR="00C96448" w:rsidRDefault="001E060F" w:rsidP="00C9644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Recommendation</w:t>
      </w:r>
    </w:p>
    <w:p w14:paraId="7872E0F9" w14:textId="155EBC43" w:rsidR="001E060F" w:rsidRDefault="00AB479C" w:rsidP="00C964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Helen Symmons from Legra Internal Audit Service is also the Head of Finance at SLCC and </w:t>
      </w:r>
      <w:r w:rsidR="00102473">
        <w:rPr>
          <w:rFonts w:ascii="Arial" w:hAnsi="Arial" w:cs="Arial"/>
        </w:rPr>
        <w:t xml:space="preserve">operates her own audit company. </w:t>
      </w:r>
    </w:p>
    <w:p w14:paraId="51118CEC" w14:textId="3CC06FE2" w:rsidR="00102473" w:rsidRDefault="00102473" w:rsidP="00C964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She will visit </w:t>
      </w:r>
      <w:r w:rsidR="00760AB4">
        <w:rPr>
          <w:rFonts w:ascii="Arial" w:hAnsi="Arial" w:cs="Arial"/>
        </w:rPr>
        <w:t xml:space="preserve">me </w:t>
      </w:r>
      <w:r>
        <w:rPr>
          <w:rFonts w:ascii="Arial" w:hAnsi="Arial" w:cs="Arial"/>
        </w:rPr>
        <w:t xml:space="preserve">to view all documents as part of the year end audit and </w:t>
      </w:r>
      <w:r w:rsidR="00C316A6">
        <w:rPr>
          <w:rFonts w:ascii="Arial" w:hAnsi="Arial" w:cs="Arial"/>
        </w:rPr>
        <w:t>if appointed by Freckenham Parish Council too will allow us to share the cost of mileage.</w:t>
      </w:r>
    </w:p>
    <w:p w14:paraId="025A7157" w14:textId="3E5BE62D" w:rsidR="00760AB4" w:rsidRDefault="00BB2FA0" w:rsidP="00C96448">
      <w:pPr>
        <w:rPr>
          <w:rFonts w:ascii="Arial" w:hAnsi="Arial" w:cs="Arial"/>
        </w:rPr>
      </w:pPr>
      <w:r>
        <w:rPr>
          <w:rFonts w:ascii="Arial" w:hAnsi="Arial" w:cs="Arial"/>
        </w:rPr>
        <w:t>I recognise this cost has increased; however</w:t>
      </w:r>
      <w:r w:rsidR="000F589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we are now getting a </w:t>
      </w:r>
      <w:r w:rsidR="00832C6A">
        <w:rPr>
          <w:rFonts w:ascii="Arial" w:hAnsi="Arial" w:cs="Arial"/>
        </w:rPr>
        <w:t>full year end audit.</w:t>
      </w:r>
    </w:p>
    <w:p w14:paraId="2D85C8C0" w14:textId="77777777" w:rsidR="0076287E" w:rsidRDefault="0076287E" w:rsidP="00C96448">
      <w:pPr>
        <w:rPr>
          <w:rFonts w:ascii="Arial" w:hAnsi="Arial" w:cs="Arial"/>
        </w:rPr>
      </w:pPr>
    </w:p>
    <w:p w14:paraId="5ED3BCF4" w14:textId="77777777" w:rsidR="0076287E" w:rsidRDefault="0076287E" w:rsidP="00C96448">
      <w:pPr>
        <w:rPr>
          <w:rFonts w:ascii="Arial" w:hAnsi="Arial" w:cs="Arial"/>
        </w:rPr>
      </w:pPr>
    </w:p>
    <w:p w14:paraId="5C6083BD" w14:textId="77777777" w:rsidR="0076287E" w:rsidRDefault="0076287E" w:rsidP="00C96448">
      <w:pPr>
        <w:rPr>
          <w:rFonts w:ascii="Arial" w:hAnsi="Arial" w:cs="Arial"/>
        </w:rPr>
      </w:pPr>
    </w:p>
    <w:p w14:paraId="1F53A68C" w14:textId="77777777" w:rsidR="0076287E" w:rsidRDefault="0076287E" w:rsidP="00C96448">
      <w:pPr>
        <w:rPr>
          <w:rFonts w:ascii="Arial" w:hAnsi="Arial" w:cs="Arial"/>
        </w:rPr>
      </w:pPr>
    </w:p>
    <w:p w14:paraId="2DDA9915" w14:textId="14E6BE1B" w:rsidR="0076287E" w:rsidRDefault="0076287E" w:rsidP="00C96448">
      <w:pPr>
        <w:rPr>
          <w:rFonts w:ascii="Arial" w:hAnsi="Arial" w:cs="Arial"/>
        </w:rPr>
      </w:pPr>
      <w:r>
        <w:rPr>
          <w:rFonts w:ascii="Arial" w:hAnsi="Arial" w:cs="Arial"/>
        </w:rPr>
        <w:t>Naomi Alecock</w:t>
      </w:r>
    </w:p>
    <w:p w14:paraId="7099A2F7" w14:textId="14154F7A" w:rsidR="0076287E" w:rsidRPr="00AB479C" w:rsidRDefault="0076287E" w:rsidP="00C96448">
      <w:pPr>
        <w:rPr>
          <w:rFonts w:ascii="Arial" w:hAnsi="Arial" w:cs="Arial"/>
        </w:rPr>
      </w:pPr>
      <w:r>
        <w:rPr>
          <w:rFonts w:ascii="Arial" w:hAnsi="Arial" w:cs="Arial"/>
        </w:rPr>
        <w:t>May 2026</w:t>
      </w:r>
    </w:p>
    <w:p w14:paraId="75A60D46" w14:textId="77777777" w:rsidR="00C96448" w:rsidRPr="00C96448" w:rsidRDefault="00C96448" w:rsidP="00C96448">
      <w:pPr>
        <w:rPr>
          <w:rFonts w:ascii="Arial" w:hAnsi="Arial" w:cs="Arial"/>
        </w:rPr>
      </w:pPr>
    </w:p>
    <w:sectPr w:rsidR="00C96448" w:rsidRPr="00C964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25C29"/>
    <w:multiLevelType w:val="hybridMultilevel"/>
    <w:tmpl w:val="D7660E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92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AD"/>
    <w:rsid w:val="000272D8"/>
    <w:rsid w:val="000F5893"/>
    <w:rsid w:val="00102473"/>
    <w:rsid w:val="001043FD"/>
    <w:rsid w:val="001434D0"/>
    <w:rsid w:val="001A1AD5"/>
    <w:rsid w:val="001E060F"/>
    <w:rsid w:val="00283D79"/>
    <w:rsid w:val="00307463"/>
    <w:rsid w:val="003D736D"/>
    <w:rsid w:val="00527AAD"/>
    <w:rsid w:val="00760AB4"/>
    <w:rsid w:val="0076287E"/>
    <w:rsid w:val="00793D05"/>
    <w:rsid w:val="00832C6A"/>
    <w:rsid w:val="00A32A42"/>
    <w:rsid w:val="00AB479C"/>
    <w:rsid w:val="00BB2FA0"/>
    <w:rsid w:val="00C316A6"/>
    <w:rsid w:val="00C96448"/>
    <w:rsid w:val="00CB2973"/>
    <w:rsid w:val="00EE2D93"/>
    <w:rsid w:val="00F4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786F9"/>
  <w15:chartTrackingRefBased/>
  <w15:docId w15:val="{EAE5D1BA-45A7-4E49-BC8C-81B4601E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A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A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A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A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A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A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A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A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Alecock</dc:creator>
  <cp:keywords/>
  <dc:description/>
  <cp:lastModifiedBy>Naomi Alecock</cp:lastModifiedBy>
  <cp:revision>21</cp:revision>
  <dcterms:created xsi:type="dcterms:W3CDTF">2026-04-18T15:23:00Z</dcterms:created>
  <dcterms:modified xsi:type="dcterms:W3CDTF">2026-04-26T19:49:00Z</dcterms:modified>
</cp:coreProperties>
</file>